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7DA19950" w:rsidR="002E6B1C" w:rsidRDefault="002E6B1C" w:rsidP="002B4177">
      <w:r>
        <w:t xml:space="preserve">De hang wc is </w:t>
      </w:r>
      <w:r w:rsidR="0008606E">
        <w:t>afgerond rech</w:t>
      </w:r>
      <w:r w:rsidR="00031435">
        <w:t>thoekig</w:t>
      </w:r>
      <w:r>
        <w:t xml:space="preserve">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3B839CC1" w14:textId="3D87DEBE" w:rsidR="00944DAC" w:rsidRDefault="00944DAC" w:rsidP="002B4177">
      <w:r>
        <w:t>Tegen de wand is er een lichte opstaande rand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r>
        <w:t>Rimfree zonder spoelboord</w:t>
      </w:r>
    </w:p>
    <w:p w14:paraId="5D18D120" w14:textId="7DEDA0DD" w:rsidR="00D374ED" w:rsidRDefault="00D374ED" w:rsidP="00D374ED">
      <w:r>
        <w:t>Diepte:</w:t>
      </w:r>
      <w:r>
        <w:tab/>
        <w:t>5</w:t>
      </w:r>
      <w:r w:rsidR="00007881">
        <w:t>1.5</w:t>
      </w:r>
      <w:r>
        <w:t>cm</w:t>
      </w:r>
    </w:p>
    <w:p w14:paraId="1C1B91B8" w14:textId="04379A04" w:rsidR="00D374ED" w:rsidRDefault="00D374ED" w:rsidP="00D374ED">
      <w:r>
        <w:t>Breedte:</w:t>
      </w:r>
      <w:r>
        <w:tab/>
        <w:t>3</w:t>
      </w:r>
      <w:r w:rsidR="00007881">
        <w:t>5</w:t>
      </w:r>
      <w:r>
        <w:t>cm</w:t>
      </w:r>
    </w:p>
    <w:p w14:paraId="68B1F232" w14:textId="0CC3403A" w:rsidR="00D374ED" w:rsidRDefault="00D374ED" w:rsidP="00D374ED">
      <w:r>
        <w:t>Hoogte:</w:t>
      </w:r>
      <w:r>
        <w:tab/>
        <w:t>3</w:t>
      </w:r>
      <w:r w:rsidR="00007881">
        <w:t>4.5</w:t>
      </w:r>
      <w:r>
        <w:t>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>Fixatie dmv EFF3 (Easy Fast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226D1F5B" w:rsidR="008A5169" w:rsidRDefault="0008606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F58B089" wp14:editId="4F72EB5E">
            <wp:extent cx="5977255" cy="4491355"/>
            <wp:effectExtent l="0" t="0" r="4445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C1E49" w14:textId="77777777" w:rsidR="00F344A0" w:rsidRDefault="00F344A0">
      <w:r>
        <w:separator/>
      </w:r>
    </w:p>
  </w:endnote>
  <w:endnote w:type="continuationSeparator" w:id="0">
    <w:p w14:paraId="457DF9DA" w14:textId="77777777" w:rsidR="00F344A0" w:rsidRDefault="00F344A0">
      <w:r>
        <w:continuationSeparator/>
      </w:r>
    </w:p>
  </w:endnote>
  <w:endnote w:type="continuationNotice" w:id="1">
    <w:p w14:paraId="166BC1EA" w14:textId="77777777" w:rsidR="00F344A0" w:rsidRDefault="00F344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6763" w14:textId="77777777" w:rsidR="00F344A0" w:rsidRDefault="00F344A0">
      <w:r>
        <w:separator/>
      </w:r>
    </w:p>
  </w:footnote>
  <w:footnote w:type="continuationSeparator" w:id="0">
    <w:p w14:paraId="1C38727A" w14:textId="77777777" w:rsidR="00F344A0" w:rsidRDefault="00F344A0">
      <w:r>
        <w:continuationSeparator/>
      </w:r>
    </w:p>
  </w:footnote>
  <w:footnote w:type="continuationNotice" w:id="1">
    <w:p w14:paraId="725DA6F1" w14:textId="77777777" w:rsidR="00F344A0" w:rsidRDefault="00F344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2230" w14:textId="5801A940" w:rsidR="00C43F98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 xml:space="preserve">Geberit </w:t>
    </w:r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r w:rsidR="002C7492">
      <w:rPr>
        <w:rFonts w:ascii="Arial" w:hAnsi="Arial" w:cs="Arial"/>
        <w:b/>
        <w:szCs w:val="24"/>
        <w:lang w:val="nl-BE"/>
      </w:rPr>
      <w:t xml:space="preserve"> Square</w:t>
    </w:r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</w:p>
  <w:p w14:paraId="32E15C49" w14:textId="77777777" w:rsidR="00025544" w:rsidRPr="002E6B1C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2E6B1C">
      <w:rPr>
        <w:rFonts w:ascii="Arial" w:hAnsi="Arial" w:cs="Arial"/>
        <w:b/>
        <w:szCs w:val="24"/>
        <w:lang w:val="nl-BE"/>
      </w:rPr>
      <w:t>Diepspoel</w:t>
    </w:r>
    <w:r w:rsidR="00586B18" w:rsidRPr="002E6B1C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89D9BD" w14:textId="599A803B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  <w:r w:rsidR="002E6B1C">
      <w:rPr>
        <w:rFonts w:ascii="Arial" w:hAnsi="Arial" w:cs="Arial"/>
        <w:b/>
        <w:szCs w:val="24"/>
        <w:lang w:val="en-US"/>
      </w:rPr>
      <w:t xml:space="preserve"> gesloten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7881"/>
    <w:rsid w:val="000221DA"/>
    <w:rsid w:val="000227D4"/>
    <w:rsid w:val="00025544"/>
    <w:rsid w:val="00025A31"/>
    <w:rsid w:val="000268CF"/>
    <w:rsid w:val="00027EC0"/>
    <w:rsid w:val="00030BCD"/>
    <w:rsid w:val="00031435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06E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C7492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4DAC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44A0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D4362-D872-4887-B8A1-132B12FBD85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238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36</cp:revision>
  <cp:lastPrinted>2011-12-15T11:14:00Z</cp:lastPrinted>
  <dcterms:created xsi:type="dcterms:W3CDTF">2020-03-10T16:23:00Z</dcterms:created>
  <dcterms:modified xsi:type="dcterms:W3CDTF">2023-11-02T09:09:00Z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435800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